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6BE" w:rsidRDefault="007146BE" w:rsidP="007146BE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/>
          <w:sz w:val="32"/>
          <w:szCs w:val="32"/>
          <w:u w:val="single"/>
          <w:lang w:val="tt-RU" w:eastAsia="ru-RU"/>
        </w:rPr>
      </w:pPr>
      <w:r w:rsidRPr="007146BE">
        <w:rPr>
          <w:rFonts w:ascii="Arial" w:eastAsia="Times New Roman" w:hAnsi="Arial" w:cs="Arial"/>
          <w:b/>
          <w:sz w:val="32"/>
          <w:szCs w:val="32"/>
          <w:u w:val="single"/>
          <w:lang w:eastAsia="ru-RU"/>
        </w:rPr>
        <w:t xml:space="preserve">Дидактическая игра по УМК в средней группе </w:t>
      </w:r>
    </w:p>
    <w:p w:rsidR="007146BE" w:rsidRPr="007146BE" w:rsidRDefault="007146BE" w:rsidP="007146BE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/>
          <w:sz w:val="32"/>
          <w:szCs w:val="32"/>
          <w:u w:val="single"/>
          <w:lang w:eastAsia="ru-RU"/>
        </w:rPr>
      </w:pPr>
      <w:r w:rsidRPr="007146BE">
        <w:rPr>
          <w:rFonts w:ascii="Arial" w:eastAsia="Times New Roman" w:hAnsi="Arial" w:cs="Arial"/>
          <w:b/>
          <w:sz w:val="32"/>
          <w:szCs w:val="32"/>
          <w:u w:val="single"/>
          <w:lang w:eastAsia="ru-RU"/>
        </w:rPr>
        <w:t>«Моя семья»</w:t>
      </w:r>
    </w:p>
    <w:p w:rsidR="007146BE" w:rsidRPr="007146BE" w:rsidRDefault="007146BE" w:rsidP="007146BE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sz w:val="32"/>
          <w:szCs w:val="32"/>
          <w:lang w:eastAsia="ru-RU"/>
        </w:rPr>
      </w:pPr>
      <w:r w:rsidRPr="007146BE">
        <w:rPr>
          <w:rFonts w:ascii="Arial" w:eastAsia="Times New Roman" w:hAnsi="Arial" w:cs="Arial"/>
          <w:sz w:val="32"/>
          <w:szCs w:val="32"/>
          <w:lang w:eastAsia="ru-RU"/>
        </w:rPr>
        <w:t>Цели: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1. Способствовать активизации в речи детей слов на татарском языке по теме «Моя семья» (</w:t>
      </w:r>
      <w:r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ә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ти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</w:t>
      </w:r>
      <w:r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ә</w:t>
      </w: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ни,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кыз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малай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бабай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)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2. Учить ребенка составлять диалог “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Бу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кем? ”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3. Развивать внимание, память и логическое мышление;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4. Воспитывать любовь и уважение к своей семье, вызывать радостные эмоции</w:t>
      </w:r>
    </w:p>
    <w:p w:rsidR="007146BE" w:rsidRPr="007146BE" w:rsidRDefault="007146BE" w:rsidP="007146BE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sz w:val="32"/>
          <w:szCs w:val="32"/>
          <w:lang w:eastAsia="ru-RU"/>
        </w:rPr>
      </w:pPr>
      <w:r w:rsidRPr="007146BE">
        <w:rPr>
          <w:rFonts w:ascii="Arial" w:eastAsia="Times New Roman" w:hAnsi="Arial" w:cs="Arial"/>
          <w:sz w:val="32"/>
          <w:szCs w:val="32"/>
          <w:lang w:eastAsia="ru-RU"/>
        </w:rPr>
        <w:t>Содержание игры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Дети садятся за столом. Они по очереди подкидывают кубик, какая картинка выпадает, ребенок проговаривает слова на татарском языке</w:t>
      </w:r>
    </w:p>
    <w:p w:rsid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Примечание: Когда дети усвоили лексический материал, можно приступить к составлению диалогов. Ребенок может спросить у детей -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Бу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кем?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</w:pPr>
      <w:r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_____________________________________________________________________</w:t>
      </w:r>
    </w:p>
    <w:p w:rsidR="007146BE" w:rsidRPr="007146BE" w:rsidRDefault="007146BE" w:rsidP="007146BE">
      <w:pPr>
        <w:pStyle w:val="1"/>
        <w:shd w:val="clear" w:color="auto" w:fill="FFFFFF"/>
        <w:spacing w:before="150" w:after="450" w:line="240" w:lineRule="atLeast"/>
        <w:jc w:val="center"/>
        <w:rPr>
          <w:rFonts w:ascii="Arial" w:hAnsi="Arial" w:cs="Arial"/>
          <w:b w:val="0"/>
          <w:bCs w:val="0"/>
          <w:color w:val="333333"/>
          <w:sz w:val="42"/>
          <w:szCs w:val="42"/>
          <w:u w:val="single"/>
          <w:lang w:val="tt-RU"/>
        </w:rPr>
      </w:pPr>
      <w:r w:rsidRPr="007146BE">
        <w:rPr>
          <w:rFonts w:ascii="Arial" w:hAnsi="Arial" w:cs="Arial"/>
          <w:b w:val="0"/>
          <w:bCs w:val="0"/>
          <w:color w:val="333333"/>
          <w:sz w:val="42"/>
          <w:szCs w:val="42"/>
          <w:u w:val="single"/>
        </w:rPr>
        <w:t>Дидактическая игра «Ромашка» по УМК</w:t>
      </w:r>
    </w:p>
    <w:p w:rsid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</w:rPr>
      </w:pPr>
      <w:r w:rsidRPr="007146BE">
        <w:rPr>
          <w:rFonts w:ascii="Arial" w:hAnsi="Arial" w:cs="Arial"/>
          <w:b/>
          <w:color w:val="333333"/>
        </w:rPr>
        <w:t>Цель игры</w:t>
      </w:r>
      <w:r>
        <w:rPr>
          <w:rFonts w:ascii="Arial" w:hAnsi="Arial" w:cs="Arial"/>
          <w:color w:val="333333"/>
        </w:rPr>
        <w:t>: Продолжать развивать диалогическую речь, уточнить и активизировать словарь глаголами на татарском языке, закрепить умение отвечать на вопрос «Что делает? »(</w:t>
      </w:r>
      <w:proofErr w:type="spellStart"/>
      <w:r>
        <w:rPr>
          <w:rFonts w:ascii="Arial" w:hAnsi="Arial" w:cs="Arial"/>
          <w:color w:val="333333"/>
        </w:rPr>
        <w:t>Нишли</w:t>
      </w:r>
      <w:proofErr w:type="spellEnd"/>
      <w:r>
        <w:rPr>
          <w:rFonts w:ascii="Arial" w:hAnsi="Arial" w:cs="Arial"/>
          <w:color w:val="333333"/>
        </w:rPr>
        <w:t>, совершенствовать умение грамотно строить предложения по модели: предмет – действие с опорой на картинки и пиктограммы на татарском языке. Развивать и стимулировать внимание, мышление и память.</w:t>
      </w:r>
    </w:p>
    <w:p w:rsid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</w:rPr>
      </w:pPr>
      <w:r w:rsidRPr="007146BE">
        <w:rPr>
          <w:rFonts w:ascii="Arial" w:hAnsi="Arial" w:cs="Arial"/>
          <w:b/>
          <w:color w:val="333333"/>
        </w:rPr>
        <w:t>Материал для игры</w:t>
      </w:r>
      <w:r>
        <w:rPr>
          <w:rFonts w:ascii="Arial" w:hAnsi="Arial" w:cs="Arial"/>
          <w:color w:val="333333"/>
        </w:rPr>
        <w:t>: круги с изображением людей и животных, пиктограммы с действиями на лепестках цветка.</w:t>
      </w:r>
    </w:p>
    <w:p w:rsid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</w:rPr>
      </w:pPr>
      <w:r w:rsidRPr="007146BE">
        <w:rPr>
          <w:rFonts w:ascii="Arial" w:hAnsi="Arial" w:cs="Arial"/>
          <w:b/>
          <w:color w:val="333333"/>
        </w:rPr>
        <w:t xml:space="preserve">Ход </w:t>
      </w:r>
      <w:proofErr w:type="spellStart"/>
      <w:r w:rsidRPr="007146BE">
        <w:rPr>
          <w:rFonts w:ascii="Arial" w:hAnsi="Arial" w:cs="Arial"/>
          <w:b/>
          <w:color w:val="333333"/>
        </w:rPr>
        <w:t>игры</w:t>
      </w:r>
      <w:r>
        <w:rPr>
          <w:rFonts w:ascii="Arial" w:hAnsi="Arial" w:cs="Arial"/>
          <w:color w:val="333333"/>
        </w:rPr>
        <w:t>:Игра</w:t>
      </w:r>
      <w:proofErr w:type="spellEnd"/>
      <w:r>
        <w:rPr>
          <w:rFonts w:ascii="Arial" w:hAnsi="Arial" w:cs="Arial"/>
          <w:color w:val="333333"/>
        </w:rPr>
        <w:t xml:space="preserve"> проводится с 2 -3 детьми. В центр стола кладется круг с изображением животного или человека.</w:t>
      </w:r>
    </w:p>
    <w:p w:rsid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Воспитатель спрашивает: «</w:t>
      </w:r>
      <w:proofErr w:type="spellStart"/>
      <w:r>
        <w:rPr>
          <w:rFonts w:ascii="Arial" w:hAnsi="Arial" w:cs="Arial"/>
          <w:color w:val="333333"/>
        </w:rPr>
        <w:t>Бу</w:t>
      </w:r>
      <w:proofErr w:type="spellEnd"/>
      <w:r>
        <w:rPr>
          <w:rFonts w:ascii="Arial" w:hAnsi="Arial" w:cs="Arial"/>
          <w:color w:val="333333"/>
        </w:rPr>
        <w:t xml:space="preserve"> кем? » (это кто) или «</w:t>
      </w:r>
      <w:proofErr w:type="spellStart"/>
      <w:r>
        <w:rPr>
          <w:rFonts w:ascii="Arial" w:hAnsi="Arial" w:cs="Arial"/>
          <w:color w:val="333333"/>
        </w:rPr>
        <w:t>Бу</w:t>
      </w:r>
      <w:proofErr w:type="spellEnd"/>
      <w:r>
        <w:rPr>
          <w:rFonts w:ascii="Arial" w:hAnsi="Arial" w:cs="Arial"/>
          <w:color w:val="333333"/>
        </w:rPr>
        <w:t xml:space="preserve"> н</w:t>
      </w:r>
      <w:r>
        <w:rPr>
          <w:rFonts w:ascii="Arial" w:hAnsi="Arial" w:cs="Arial"/>
          <w:color w:val="333333"/>
          <w:lang w:val="tt-RU"/>
        </w:rPr>
        <w:t>ә</w:t>
      </w:r>
      <w:proofErr w:type="spellStart"/>
      <w:r>
        <w:rPr>
          <w:rFonts w:ascii="Arial" w:hAnsi="Arial" w:cs="Arial"/>
          <w:color w:val="333333"/>
        </w:rPr>
        <w:t>рс</w:t>
      </w:r>
      <w:proofErr w:type="spellEnd"/>
      <w:r>
        <w:rPr>
          <w:rFonts w:ascii="Arial" w:hAnsi="Arial" w:cs="Arial"/>
          <w:color w:val="333333"/>
          <w:lang w:val="tt-RU"/>
        </w:rPr>
        <w:t>ә</w:t>
      </w:r>
      <w:r>
        <w:rPr>
          <w:rFonts w:ascii="Arial" w:hAnsi="Arial" w:cs="Arial"/>
          <w:color w:val="333333"/>
        </w:rPr>
        <w:t>? »(это что) .</w:t>
      </w:r>
    </w:p>
    <w:p w:rsid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Ребенок называет. Затем дети поочередно берут по одному лепестку, прикладывают его к кругу, при этом проговаривая получившиеся предложения на татарском языке.</w:t>
      </w:r>
    </w:p>
    <w:p w:rsid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  <w:lang w:val="tt-RU"/>
        </w:rPr>
      </w:pPr>
      <w:r>
        <w:rPr>
          <w:rFonts w:ascii="Arial" w:hAnsi="Arial" w:cs="Arial"/>
          <w:color w:val="333333"/>
        </w:rPr>
        <w:t>Например: «</w:t>
      </w:r>
      <w:proofErr w:type="spellStart"/>
      <w:r>
        <w:rPr>
          <w:rFonts w:ascii="Arial" w:hAnsi="Arial" w:cs="Arial"/>
          <w:color w:val="333333"/>
        </w:rPr>
        <w:t>К</w:t>
      </w:r>
      <w:r>
        <w:rPr>
          <w:rFonts w:ascii="Arial" w:hAnsi="Arial" w:cs="Arial"/>
          <w:color w:val="333333"/>
        </w:rPr>
        <w:t>уян</w:t>
      </w:r>
      <w:proofErr w:type="spellEnd"/>
      <w:r>
        <w:rPr>
          <w:rFonts w:ascii="Arial" w:hAnsi="Arial" w:cs="Arial"/>
          <w:color w:val="333333"/>
        </w:rPr>
        <w:t xml:space="preserve"> </w:t>
      </w:r>
      <w:proofErr w:type="spellStart"/>
      <w:r>
        <w:rPr>
          <w:rFonts w:ascii="Arial" w:hAnsi="Arial" w:cs="Arial"/>
          <w:color w:val="333333"/>
        </w:rPr>
        <w:t>ашый</w:t>
      </w:r>
      <w:proofErr w:type="spellEnd"/>
      <w:r>
        <w:rPr>
          <w:rFonts w:ascii="Arial" w:hAnsi="Arial" w:cs="Arial"/>
          <w:color w:val="333333"/>
        </w:rPr>
        <w:t xml:space="preserve">». (Заяц кушает) </w:t>
      </w:r>
    </w:p>
    <w:p w:rsidR="007146BE" w:rsidRPr="007146BE" w:rsidRDefault="007146BE" w:rsidP="007146BE">
      <w:pPr>
        <w:pStyle w:val="a3"/>
        <w:spacing w:before="225" w:beforeAutospacing="0" w:after="225" w:afterAutospacing="0"/>
        <w:rPr>
          <w:rFonts w:ascii="Arial" w:hAnsi="Arial" w:cs="Arial"/>
          <w:color w:val="333333"/>
          <w:lang w:val="tt-RU"/>
        </w:rPr>
      </w:pPr>
      <w:r>
        <w:rPr>
          <w:rFonts w:ascii="Arial" w:hAnsi="Arial" w:cs="Arial"/>
          <w:color w:val="333333"/>
          <w:lang w:val="tt-RU"/>
        </w:rPr>
        <w:t>______________________________________________________________________</w:t>
      </w:r>
    </w:p>
    <w:p w:rsidR="007146BE" w:rsidRDefault="007146BE" w:rsidP="007146BE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32"/>
          <w:szCs w:val="32"/>
          <w:lang w:val="tt-RU"/>
        </w:rPr>
      </w:pPr>
    </w:p>
    <w:p w:rsidR="007146BE" w:rsidRDefault="007146BE" w:rsidP="007146BE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32"/>
          <w:szCs w:val="32"/>
          <w:lang w:val="tt-RU"/>
        </w:rPr>
      </w:pPr>
    </w:p>
    <w:p w:rsidR="007146BE" w:rsidRDefault="007146BE" w:rsidP="007146BE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32"/>
          <w:szCs w:val="32"/>
          <w:lang w:val="tt-RU"/>
        </w:rPr>
      </w:pPr>
    </w:p>
    <w:p w:rsidR="007146BE" w:rsidRPr="007146BE" w:rsidRDefault="007146BE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  <w:r w:rsidRPr="007146BE">
        <w:rPr>
          <w:rFonts w:ascii="Arial" w:hAnsi="Arial" w:cs="Arial"/>
          <w:b w:val="0"/>
          <w:bCs w:val="0"/>
          <w:sz w:val="32"/>
          <w:szCs w:val="32"/>
          <w:u w:val="single"/>
        </w:rPr>
        <w:lastRenderedPageBreak/>
        <w:t>"ЛОТО"</w:t>
      </w:r>
    </w:p>
    <w:p w:rsidR="007146BE" w:rsidRPr="007146BE" w:rsidRDefault="007146BE" w:rsidP="007146BE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32"/>
          <w:szCs w:val="32"/>
          <w:lang w:val="tt-RU"/>
        </w:rPr>
      </w:pPr>
    </w:p>
    <w:p w:rsidR="007146BE" w:rsidRDefault="007146BE" w:rsidP="007146B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Style w:val="a4"/>
          <w:rFonts w:ascii="Arial" w:hAnsi="Arial" w:cs="Arial"/>
          <w:color w:val="333333"/>
          <w:bdr w:val="none" w:sz="0" w:space="0" w:color="auto" w:frame="1"/>
        </w:rPr>
        <w:t>Цель: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</w:rPr>
        <w:t>Учить детей классифицировать предметы по темам: игрушки, продукты, семья, овощи, фрукты, одежда, цвет, мебель, школьные принадлежности.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Способствовать пониманию речи и желание говорить на татарском языке.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Упражнять в составлении предложений. Закреплять порядковый счет до 6.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Развивать связную речь, логическое мышление. Развивать интерес детей к татарскому языку.</w:t>
      </w:r>
    </w:p>
    <w:p w:rsidR="007146BE" w:rsidRDefault="007146BE" w:rsidP="007146B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Style w:val="a4"/>
          <w:rFonts w:ascii="Arial" w:hAnsi="Arial" w:cs="Arial"/>
          <w:color w:val="333333"/>
          <w:bdr w:val="none" w:sz="0" w:space="0" w:color="auto" w:frame="1"/>
        </w:rPr>
        <w:t xml:space="preserve">Ход </w:t>
      </w:r>
      <w:proofErr w:type="spellStart"/>
      <w:r>
        <w:rPr>
          <w:rStyle w:val="a4"/>
          <w:rFonts w:ascii="Arial" w:hAnsi="Arial" w:cs="Arial"/>
          <w:color w:val="333333"/>
          <w:bdr w:val="none" w:sz="0" w:space="0" w:color="auto" w:frame="1"/>
        </w:rPr>
        <w:t>игры:</w:t>
      </w:r>
      <w:r>
        <w:rPr>
          <w:rFonts w:ascii="Arial" w:hAnsi="Arial" w:cs="Arial"/>
          <w:color w:val="333333"/>
        </w:rPr>
        <w:t>В</w:t>
      </w:r>
      <w:proofErr w:type="spellEnd"/>
      <w:r>
        <w:rPr>
          <w:rFonts w:ascii="Arial" w:hAnsi="Arial" w:cs="Arial"/>
          <w:color w:val="333333"/>
        </w:rPr>
        <w:t xml:space="preserve"> игре участвует от 3 до 8 человек. Дети должны собрать 6 карточек по темам “продукты”, “семья”, “игрушки”, “мебель”, “школьные принадлежности”, “овощи”, “фрукты”, “одежда”. Ведущий спрашивает “-Что это? ” или “ -Кто это? ” Ребенок, чья картинка из его серии называет предмет. Выигрывает тот, кто из детей быстро соберет свои </w:t>
      </w:r>
      <w:proofErr w:type="spellStart"/>
      <w:r>
        <w:rPr>
          <w:rFonts w:ascii="Arial" w:hAnsi="Arial" w:cs="Arial"/>
          <w:color w:val="333333"/>
        </w:rPr>
        <w:t>катрочки</w:t>
      </w:r>
      <w:proofErr w:type="spellEnd"/>
      <w:r>
        <w:rPr>
          <w:rFonts w:ascii="Arial" w:hAnsi="Arial" w:cs="Arial"/>
          <w:color w:val="333333"/>
        </w:rPr>
        <w:t xml:space="preserve"> в ряд, а затем посчитает их на татарском языке.</w:t>
      </w:r>
    </w:p>
    <w:p w:rsidR="007146BE" w:rsidRDefault="007146BE" w:rsidP="007146B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Style w:val="a4"/>
          <w:rFonts w:ascii="Arial" w:hAnsi="Arial" w:cs="Arial"/>
          <w:color w:val="333333"/>
          <w:bdr w:val="none" w:sz="0" w:space="0" w:color="auto" w:frame="1"/>
        </w:rPr>
        <w:t>Речевой образец: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“- </w:t>
      </w:r>
      <w:proofErr w:type="spellStart"/>
      <w:r>
        <w:rPr>
          <w:rFonts w:ascii="Arial" w:hAnsi="Arial" w:cs="Arial"/>
          <w:color w:val="333333"/>
        </w:rPr>
        <w:t>Бу</w:t>
      </w:r>
      <w:proofErr w:type="spellEnd"/>
      <w:r>
        <w:rPr>
          <w:rFonts w:ascii="Arial" w:hAnsi="Arial" w:cs="Arial"/>
          <w:color w:val="333333"/>
        </w:rPr>
        <w:t xml:space="preserve"> кем? ”(кто это) - “ни, </w:t>
      </w:r>
      <w:proofErr w:type="spellStart"/>
      <w:r>
        <w:rPr>
          <w:rFonts w:ascii="Arial" w:hAnsi="Arial" w:cs="Arial"/>
          <w:color w:val="333333"/>
        </w:rPr>
        <w:t>би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кыз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бабай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ти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малай</w:t>
      </w:r>
      <w:proofErr w:type="spellEnd"/>
      <w:r>
        <w:rPr>
          <w:rFonts w:ascii="Arial" w:hAnsi="Arial" w:cs="Arial"/>
          <w:color w:val="333333"/>
        </w:rPr>
        <w:t>” (мама, бабашка, девочка, дедушка, папа, мальчик) 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“- </w:t>
      </w:r>
      <w:proofErr w:type="spellStart"/>
      <w:r>
        <w:rPr>
          <w:rFonts w:ascii="Arial" w:hAnsi="Arial" w:cs="Arial"/>
          <w:color w:val="333333"/>
        </w:rPr>
        <w:t>Бу</w:t>
      </w:r>
      <w:proofErr w:type="spellEnd"/>
      <w:r>
        <w:rPr>
          <w:rFonts w:ascii="Arial" w:hAnsi="Arial" w:cs="Arial"/>
          <w:color w:val="333333"/>
        </w:rPr>
        <w:t xml:space="preserve"> </w:t>
      </w:r>
      <w:proofErr w:type="spellStart"/>
      <w:r>
        <w:rPr>
          <w:rFonts w:ascii="Arial" w:hAnsi="Arial" w:cs="Arial"/>
          <w:color w:val="333333"/>
        </w:rPr>
        <w:t>нрс</w:t>
      </w:r>
      <w:proofErr w:type="spellEnd"/>
      <w:r>
        <w:rPr>
          <w:rFonts w:ascii="Arial" w:hAnsi="Arial" w:cs="Arial"/>
          <w:color w:val="333333"/>
        </w:rPr>
        <w:t xml:space="preserve">? ”-(это что). “- </w:t>
      </w:r>
      <w:proofErr w:type="spellStart"/>
      <w:r>
        <w:rPr>
          <w:rFonts w:ascii="Arial" w:hAnsi="Arial" w:cs="Arial"/>
          <w:color w:val="333333"/>
        </w:rPr>
        <w:t>Куян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аю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курчак</w:t>
      </w:r>
      <w:proofErr w:type="spellEnd"/>
      <w:r>
        <w:rPr>
          <w:rFonts w:ascii="Arial" w:hAnsi="Arial" w:cs="Arial"/>
          <w:color w:val="333333"/>
        </w:rPr>
        <w:t>, туп. ” (заяц, медведь, кукла, мяч.)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“- </w:t>
      </w:r>
      <w:proofErr w:type="spellStart"/>
      <w:r>
        <w:rPr>
          <w:rFonts w:ascii="Arial" w:hAnsi="Arial" w:cs="Arial"/>
          <w:color w:val="333333"/>
        </w:rPr>
        <w:t>Бер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алма</w:t>
      </w:r>
      <w:proofErr w:type="spellEnd"/>
      <w:r>
        <w:rPr>
          <w:rFonts w:ascii="Arial" w:hAnsi="Arial" w:cs="Arial"/>
          <w:color w:val="333333"/>
        </w:rPr>
        <w:t xml:space="preserve">”, “- Ике </w:t>
      </w:r>
      <w:proofErr w:type="spellStart"/>
      <w:r>
        <w:rPr>
          <w:rFonts w:ascii="Arial" w:hAnsi="Arial" w:cs="Arial"/>
          <w:color w:val="333333"/>
        </w:rPr>
        <w:t>чй</w:t>
      </w:r>
      <w:proofErr w:type="spellEnd"/>
      <w:r>
        <w:rPr>
          <w:rFonts w:ascii="Arial" w:hAnsi="Arial" w:cs="Arial"/>
          <w:color w:val="333333"/>
        </w:rPr>
        <w:t xml:space="preserve">”, “- ч банан”, “- </w:t>
      </w:r>
      <w:proofErr w:type="spellStart"/>
      <w:r>
        <w:rPr>
          <w:rFonts w:ascii="Arial" w:hAnsi="Arial" w:cs="Arial"/>
          <w:color w:val="333333"/>
        </w:rPr>
        <w:t>Дурт</w:t>
      </w:r>
      <w:proofErr w:type="spellEnd"/>
      <w:r>
        <w:rPr>
          <w:rFonts w:ascii="Arial" w:hAnsi="Arial" w:cs="Arial"/>
          <w:color w:val="333333"/>
        </w:rPr>
        <w:t xml:space="preserve"> груша”, ”- </w:t>
      </w:r>
      <w:proofErr w:type="spellStart"/>
      <w:r>
        <w:rPr>
          <w:rFonts w:ascii="Arial" w:hAnsi="Arial" w:cs="Arial"/>
          <w:color w:val="333333"/>
        </w:rPr>
        <w:t>Биш</w:t>
      </w:r>
      <w:proofErr w:type="spellEnd"/>
      <w:r>
        <w:rPr>
          <w:rFonts w:ascii="Arial" w:hAnsi="Arial" w:cs="Arial"/>
          <w:color w:val="333333"/>
        </w:rPr>
        <w:t xml:space="preserve"> </w:t>
      </w:r>
      <w:proofErr w:type="spellStart"/>
      <w:r>
        <w:rPr>
          <w:rFonts w:ascii="Arial" w:hAnsi="Arial" w:cs="Arial"/>
          <w:color w:val="333333"/>
        </w:rPr>
        <w:t>аша</w:t>
      </w:r>
      <w:proofErr w:type="spellEnd"/>
      <w:r>
        <w:rPr>
          <w:rFonts w:ascii="Arial" w:hAnsi="Arial" w:cs="Arial"/>
          <w:color w:val="333333"/>
        </w:rPr>
        <w:t xml:space="preserve">”, “- </w:t>
      </w:r>
      <w:proofErr w:type="spellStart"/>
      <w:r>
        <w:rPr>
          <w:rFonts w:ascii="Arial" w:hAnsi="Arial" w:cs="Arial"/>
          <w:color w:val="333333"/>
        </w:rPr>
        <w:t>Алты</w:t>
      </w:r>
      <w:proofErr w:type="spellEnd"/>
      <w:r>
        <w:rPr>
          <w:rFonts w:ascii="Arial" w:hAnsi="Arial" w:cs="Arial"/>
          <w:color w:val="333333"/>
        </w:rPr>
        <w:t xml:space="preserve"> </w:t>
      </w:r>
      <w:proofErr w:type="spellStart"/>
      <w:r>
        <w:rPr>
          <w:rFonts w:ascii="Arial" w:hAnsi="Arial" w:cs="Arial"/>
          <w:color w:val="333333"/>
        </w:rPr>
        <w:t>ст</w:t>
      </w:r>
      <w:proofErr w:type="spellEnd"/>
      <w:r>
        <w:rPr>
          <w:rFonts w:ascii="Arial" w:hAnsi="Arial" w:cs="Arial"/>
          <w:color w:val="333333"/>
        </w:rPr>
        <w:t>”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Игра предназначена для детей от 4 – 7 лет в зависимости от набора картинок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Средняя группа (продукты, игрушки, семья)</w:t>
      </w: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3F7E44" w:rsidRDefault="003F7E44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</w:p>
    <w:p w:rsidR="007146BE" w:rsidRPr="007146BE" w:rsidRDefault="007146BE" w:rsidP="007146BE">
      <w:pPr>
        <w:pStyle w:val="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sz w:val="32"/>
          <w:szCs w:val="32"/>
          <w:u w:val="single"/>
          <w:lang w:val="tt-RU"/>
        </w:rPr>
      </w:pPr>
      <w:r w:rsidRPr="007146BE">
        <w:rPr>
          <w:rFonts w:ascii="Arial" w:hAnsi="Arial" w:cs="Arial"/>
          <w:b w:val="0"/>
          <w:bCs w:val="0"/>
          <w:sz w:val="32"/>
          <w:szCs w:val="32"/>
          <w:u w:val="single"/>
        </w:rPr>
        <w:lastRenderedPageBreak/>
        <w:t>"ЛОТО"</w:t>
      </w:r>
    </w:p>
    <w:p w:rsidR="007146BE" w:rsidRPr="007146BE" w:rsidRDefault="007146BE" w:rsidP="007146BE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32"/>
          <w:szCs w:val="32"/>
          <w:lang w:val="tt-RU"/>
        </w:rPr>
      </w:pPr>
    </w:p>
    <w:p w:rsidR="007146BE" w:rsidRDefault="007146BE" w:rsidP="007146B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Style w:val="a4"/>
          <w:rFonts w:ascii="Arial" w:hAnsi="Arial" w:cs="Arial"/>
          <w:color w:val="333333"/>
          <w:bdr w:val="none" w:sz="0" w:space="0" w:color="auto" w:frame="1"/>
        </w:rPr>
        <w:t>Цель:</w:t>
      </w:r>
      <w:r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</w:rPr>
        <w:t>Учить детей классифицировать предметы по темам: игрушки, продукты, семья, овощи, фрукты, одежда, цвет, мебель, школьные принадлежности.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Способствовать пониманию речи и желание говорить на татарском языке.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Упражнять в составлении предложений. Закреплять порядковый счет до 6.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Развивать связную речь, логическое мышление. Развивать интерес детей к татарскому языку.</w:t>
      </w:r>
    </w:p>
    <w:p w:rsidR="007146BE" w:rsidRDefault="007146BE" w:rsidP="007146B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Style w:val="a4"/>
          <w:rFonts w:ascii="Arial" w:hAnsi="Arial" w:cs="Arial"/>
          <w:color w:val="333333"/>
          <w:bdr w:val="none" w:sz="0" w:space="0" w:color="auto" w:frame="1"/>
        </w:rPr>
        <w:t xml:space="preserve">Ход </w:t>
      </w:r>
      <w:proofErr w:type="spellStart"/>
      <w:r>
        <w:rPr>
          <w:rStyle w:val="a4"/>
          <w:rFonts w:ascii="Arial" w:hAnsi="Arial" w:cs="Arial"/>
          <w:color w:val="333333"/>
          <w:bdr w:val="none" w:sz="0" w:space="0" w:color="auto" w:frame="1"/>
        </w:rPr>
        <w:t>игры:</w:t>
      </w:r>
      <w:r>
        <w:rPr>
          <w:rFonts w:ascii="Arial" w:hAnsi="Arial" w:cs="Arial"/>
          <w:color w:val="333333"/>
        </w:rPr>
        <w:t>В</w:t>
      </w:r>
      <w:proofErr w:type="spellEnd"/>
      <w:r>
        <w:rPr>
          <w:rFonts w:ascii="Arial" w:hAnsi="Arial" w:cs="Arial"/>
          <w:color w:val="333333"/>
        </w:rPr>
        <w:t xml:space="preserve"> игре участвует от 3 до 8 человек. Дети должны собрать 6 карточек по темам “продукты”, “семья”, “игрушки”, “мебель”, “школьные принадлежности”, “овощи”, “фрукты”, “одежда”. Ведущий спрашивает “-Что это? ” или “ -Кто это? ” Ребенок, чья картинка из его серии называет предмет. Выигрывает тот, кто из детей быстро соберет свои </w:t>
      </w:r>
      <w:proofErr w:type="spellStart"/>
      <w:r>
        <w:rPr>
          <w:rFonts w:ascii="Arial" w:hAnsi="Arial" w:cs="Arial"/>
          <w:color w:val="333333"/>
        </w:rPr>
        <w:t>катрочки</w:t>
      </w:r>
      <w:proofErr w:type="spellEnd"/>
      <w:r>
        <w:rPr>
          <w:rFonts w:ascii="Arial" w:hAnsi="Arial" w:cs="Arial"/>
          <w:color w:val="333333"/>
        </w:rPr>
        <w:t xml:space="preserve"> в ряд, а затем посчитает их на татарском языке.</w:t>
      </w:r>
    </w:p>
    <w:p w:rsidR="007146BE" w:rsidRDefault="007146BE" w:rsidP="007146BE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Style w:val="a4"/>
          <w:rFonts w:ascii="Arial" w:hAnsi="Arial" w:cs="Arial"/>
          <w:color w:val="333333"/>
          <w:bdr w:val="none" w:sz="0" w:space="0" w:color="auto" w:frame="1"/>
        </w:rPr>
        <w:t>Речевой образец: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“- </w:t>
      </w:r>
      <w:proofErr w:type="spellStart"/>
      <w:r>
        <w:rPr>
          <w:rFonts w:ascii="Arial" w:hAnsi="Arial" w:cs="Arial"/>
          <w:color w:val="333333"/>
        </w:rPr>
        <w:t>Бу</w:t>
      </w:r>
      <w:proofErr w:type="spellEnd"/>
      <w:r>
        <w:rPr>
          <w:rFonts w:ascii="Arial" w:hAnsi="Arial" w:cs="Arial"/>
          <w:color w:val="333333"/>
        </w:rPr>
        <w:t xml:space="preserve"> кем? ”(кто это) - “</w:t>
      </w:r>
      <w:r>
        <w:rPr>
          <w:rFonts w:ascii="Arial" w:hAnsi="Arial" w:cs="Arial"/>
          <w:color w:val="333333"/>
          <w:lang w:val="tt-RU"/>
        </w:rPr>
        <w:t>ә</w:t>
      </w:r>
      <w:r>
        <w:rPr>
          <w:rFonts w:ascii="Arial" w:hAnsi="Arial" w:cs="Arial"/>
          <w:color w:val="333333"/>
        </w:rPr>
        <w:t xml:space="preserve">ни, </w:t>
      </w:r>
      <w:r>
        <w:rPr>
          <w:rFonts w:ascii="Arial" w:hAnsi="Arial" w:cs="Arial"/>
          <w:color w:val="333333"/>
          <w:lang w:val="tt-RU"/>
        </w:rPr>
        <w:t>ә</w:t>
      </w:r>
      <w:proofErr w:type="spellStart"/>
      <w:r>
        <w:rPr>
          <w:rFonts w:ascii="Arial" w:hAnsi="Arial" w:cs="Arial"/>
          <w:color w:val="333333"/>
        </w:rPr>
        <w:t>би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кыз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бабай</w:t>
      </w:r>
      <w:proofErr w:type="spellEnd"/>
      <w:r>
        <w:rPr>
          <w:rFonts w:ascii="Arial" w:hAnsi="Arial" w:cs="Arial"/>
          <w:color w:val="333333"/>
        </w:rPr>
        <w:t xml:space="preserve">, </w:t>
      </w:r>
      <w:r>
        <w:rPr>
          <w:rFonts w:ascii="Arial" w:hAnsi="Arial" w:cs="Arial"/>
          <w:color w:val="333333"/>
          <w:lang w:val="tt-RU"/>
        </w:rPr>
        <w:t>ә</w:t>
      </w:r>
      <w:proofErr w:type="spellStart"/>
      <w:r>
        <w:rPr>
          <w:rFonts w:ascii="Arial" w:hAnsi="Arial" w:cs="Arial"/>
          <w:color w:val="333333"/>
        </w:rPr>
        <w:t>ти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малай</w:t>
      </w:r>
      <w:proofErr w:type="spellEnd"/>
      <w:r>
        <w:rPr>
          <w:rFonts w:ascii="Arial" w:hAnsi="Arial" w:cs="Arial"/>
          <w:color w:val="333333"/>
        </w:rPr>
        <w:t>” (мама, бабашка, девочка, дедушка, папа, мальчик) .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“- </w:t>
      </w:r>
      <w:proofErr w:type="spellStart"/>
      <w:r>
        <w:rPr>
          <w:rFonts w:ascii="Arial" w:hAnsi="Arial" w:cs="Arial"/>
          <w:color w:val="333333"/>
        </w:rPr>
        <w:t>Бу</w:t>
      </w:r>
      <w:proofErr w:type="spellEnd"/>
      <w:r>
        <w:rPr>
          <w:rFonts w:ascii="Arial" w:hAnsi="Arial" w:cs="Arial"/>
          <w:color w:val="333333"/>
        </w:rPr>
        <w:t xml:space="preserve"> н</w:t>
      </w:r>
      <w:r>
        <w:rPr>
          <w:rFonts w:ascii="Arial" w:hAnsi="Arial" w:cs="Arial"/>
          <w:color w:val="333333"/>
          <w:lang w:val="tt-RU"/>
        </w:rPr>
        <w:t>ә</w:t>
      </w:r>
      <w:proofErr w:type="spellStart"/>
      <w:r>
        <w:rPr>
          <w:rFonts w:ascii="Arial" w:hAnsi="Arial" w:cs="Arial"/>
          <w:color w:val="333333"/>
        </w:rPr>
        <w:t>рс</w:t>
      </w:r>
      <w:proofErr w:type="spellEnd"/>
      <w:r>
        <w:rPr>
          <w:rFonts w:ascii="Arial" w:hAnsi="Arial" w:cs="Arial"/>
          <w:color w:val="333333"/>
          <w:lang w:val="tt-RU"/>
        </w:rPr>
        <w:t>ә</w:t>
      </w:r>
      <w:r>
        <w:rPr>
          <w:rFonts w:ascii="Arial" w:hAnsi="Arial" w:cs="Arial"/>
          <w:color w:val="333333"/>
        </w:rPr>
        <w:t xml:space="preserve">? ”-(это что). “- </w:t>
      </w:r>
      <w:proofErr w:type="spellStart"/>
      <w:r>
        <w:rPr>
          <w:rFonts w:ascii="Arial" w:hAnsi="Arial" w:cs="Arial"/>
          <w:color w:val="333333"/>
        </w:rPr>
        <w:t>Куян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аю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курчак</w:t>
      </w:r>
      <w:proofErr w:type="spellEnd"/>
      <w:r>
        <w:rPr>
          <w:rFonts w:ascii="Arial" w:hAnsi="Arial" w:cs="Arial"/>
          <w:color w:val="333333"/>
        </w:rPr>
        <w:t>, туп. ” (заяц, медведь, кукла, мяч.)</w:t>
      </w:r>
    </w:p>
    <w:p w:rsidR="003F7E44" w:rsidRDefault="007146BE" w:rsidP="003F7E44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“- </w:t>
      </w:r>
      <w:proofErr w:type="spellStart"/>
      <w:r>
        <w:rPr>
          <w:rFonts w:ascii="Arial" w:hAnsi="Arial" w:cs="Arial"/>
          <w:color w:val="333333"/>
        </w:rPr>
        <w:t>Бер</w:t>
      </w:r>
      <w:proofErr w:type="spellEnd"/>
      <w:r>
        <w:rPr>
          <w:rFonts w:ascii="Arial" w:hAnsi="Arial" w:cs="Arial"/>
          <w:color w:val="333333"/>
        </w:rPr>
        <w:t xml:space="preserve">, </w:t>
      </w:r>
      <w:proofErr w:type="spellStart"/>
      <w:r>
        <w:rPr>
          <w:rFonts w:ascii="Arial" w:hAnsi="Arial" w:cs="Arial"/>
          <w:color w:val="333333"/>
        </w:rPr>
        <w:t>алма</w:t>
      </w:r>
      <w:proofErr w:type="spellEnd"/>
      <w:r>
        <w:rPr>
          <w:rFonts w:ascii="Arial" w:hAnsi="Arial" w:cs="Arial"/>
          <w:color w:val="333333"/>
        </w:rPr>
        <w:t>”, “- Ике ч</w:t>
      </w:r>
      <w:r>
        <w:rPr>
          <w:rFonts w:ascii="Arial" w:hAnsi="Arial" w:cs="Arial"/>
          <w:color w:val="333333"/>
          <w:lang w:val="tt-RU"/>
        </w:rPr>
        <w:t>ә</w:t>
      </w:r>
      <w:r>
        <w:rPr>
          <w:rFonts w:ascii="Arial" w:hAnsi="Arial" w:cs="Arial"/>
          <w:color w:val="333333"/>
        </w:rPr>
        <w:t xml:space="preserve">й”, “- </w:t>
      </w:r>
      <w:r w:rsidR="003F7E44">
        <w:rPr>
          <w:rFonts w:ascii="Arial" w:hAnsi="Arial" w:cs="Arial"/>
          <w:color w:val="333333"/>
          <w:lang w:val="tt-RU"/>
        </w:rPr>
        <w:t>ө</w:t>
      </w:r>
      <w:r>
        <w:rPr>
          <w:rFonts w:ascii="Arial" w:hAnsi="Arial" w:cs="Arial"/>
          <w:color w:val="333333"/>
        </w:rPr>
        <w:t>ч ба</w:t>
      </w:r>
      <w:r w:rsidR="003F7E44">
        <w:rPr>
          <w:rFonts w:ascii="Arial" w:hAnsi="Arial" w:cs="Arial"/>
          <w:color w:val="333333"/>
        </w:rPr>
        <w:t xml:space="preserve">нан”, “- </w:t>
      </w:r>
      <w:proofErr w:type="spellStart"/>
      <w:r w:rsidR="003F7E44">
        <w:rPr>
          <w:rFonts w:ascii="Arial" w:hAnsi="Arial" w:cs="Arial"/>
          <w:color w:val="333333"/>
        </w:rPr>
        <w:t>Дурт</w:t>
      </w:r>
      <w:proofErr w:type="spellEnd"/>
      <w:r w:rsidR="003F7E44">
        <w:rPr>
          <w:rFonts w:ascii="Arial" w:hAnsi="Arial" w:cs="Arial"/>
          <w:color w:val="333333"/>
        </w:rPr>
        <w:t xml:space="preserve"> груша”, ”- </w:t>
      </w:r>
      <w:proofErr w:type="spellStart"/>
      <w:r w:rsidR="003F7E44">
        <w:rPr>
          <w:rFonts w:ascii="Arial" w:hAnsi="Arial" w:cs="Arial"/>
          <w:color w:val="333333"/>
        </w:rPr>
        <w:t>Биш</w:t>
      </w:r>
      <w:proofErr w:type="spellEnd"/>
      <w:r w:rsidR="003F7E44">
        <w:rPr>
          <w:rFonts w:ascii="Arial" w:hAnsi="Arial" w:cs="Arial"/>
          <w:color w:val="333333"/>
        </w:rPr>
        <w:t xml:space="preserve"> </w:t>
      </w:r>
      <w:proofErr w:type="spellStart"/>
      <w:r w:rsidR="003F7E44">
        <w:rPr>
          <w:rFonts w:ascii="Arial" w:hAnsi="Arial" w:cs="Arial"/>
          <w:color w:val="333333"/>
        </w:rPr>
        <w:t>аш</w:t>
      </w:r>
      <w:proofErr w:type="spellEnd"/>
      <w:r>
        <w:rPr>
          <w:rFonts w:ascii="Arial" w:hAnsi="Arial" w:cs="Arial"/>
          <w:color w:val="333333"/>
        </w:rPr>
        <w:t xml:space="preserve">”, “- </w:t>
      </w:r>
      <w:proofErr w:type="spellStart"/>
      <w:r>
        <w:rPr>
          <w:rFonts w:ascii="Arial" w:hAnsi="Arial" w:cs="Arial"/>
          <w:color w:val="333333"/>
        </w:rPr>
        <w:t>Алты</w:t>
      </w:r>
      <w:proofErr w:type="spellEnd"/>
      <w:r>
        <w:rPr>
          <w:rFonts w:ascii="Arial" w:hAnsi="Arial" w:cs="Arial"/>
          <w:color w:val="333333"/>
        </w:rPr>
        <w:t xml:space="preserve"> с</w:t>
      </w:r>
      <w:r w:rsidR="003F7E44">
        <w:rPr>
          <w:rFonts w:ascii="Arial" w:hAnsi="Arial" w:cs="Arial"/>
          <w:color w:val="333333"/>
          <w:lang w:val="tt-RU"/>
        </w:rPr>
        <w:t>ө</w:t>
      </w:r>
      <w:r>
        <w:rPr>
          <w:rFonts w:ascii="Arial" w:hAnsi="Arial" w:cs="Arial"/>
          <w:color w:val="333333"/>
        </w:rPr>
        <w:t>т”</w:t>
      </w:r>
      <w:r w:rsidR="003F7E44" w:rsidRPr="003F7E44">
        <w:rPr>
          <w:rFonts w:ascii="Arial" w:hAnsi="Arial" w:cs="Arial"/>
          <w:color w:val="333333"/>
        </w:rPr>
        <w:t xml:space="preserve"> </w:t>
      </w:r>
      <w:r w:rsidR="003F7E44">
        <w:rPr>
          <w:rFonts w:ascii="Arial" w:hAnsi="Arial" w:cs="Arial"/>
          <w:color w:val="333333"/>
        </w:rPr>
        <w:t>Старшая группа (прибавляются - овощи, фрукты, цвет, мебель)</w:t>
      </w:r>
    </w:p>
    <w:p w:rsidR="003F7E44" w:rsidRDefault="003F7E44" w:rsidP="003F7E44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Подготовительная к школе группа (прибавляются - школьные принадлежности, одежда)</w:t>
      </w:r>
    </w:p>
    <w:p w:rsidR="007146BE" w:rsidRDefault="007146BE" w:rsidP="007146BE">
      <w:pPr>
        <w:pStyle w:val="a3"/>
        <w:shd w:val="clear" w:color="auto" w:fill="FFFFFF"/>
        <w:spacing w:before="225" w:beforeAutospacing="0" w:after="225" w:afterAutospacing="0"/>
        <w:rPr>
          <w:rFonts w:ascii="Arial" w:hAnsi="Arial" w:cs="Arial"/>
          <w:color w:val="333333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Default="003F7E44" w:rsidP="003F7E44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3F7E44" w:rsidRPr="007146BE" w:rsidRDefault="003F7E44" w:rsidP="007146BE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7"/>
          <w:szCs w:val="27"/>
          <w:lang w:eastAsia="ru-RU"/>
        </w:rPr>
        <w:lastRenderedPageBreak/>
        <w:t>Дидактическая игра «Веселый поезд» по УМК татарского языка</w:t>
      </w:r>
    </w:p>
    <w:p w:rsidR="007146BE" w:rsidRPr="007146BE" w:rsidRDefault="007146BE" w:rsidP="007146BE">
      <w:pPr>
        <w:shd w:val="clear" w:color="auto" w:fill="FFFFFF"/>
        <w:spacing w:after="75" w:line="336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5296535" cy="3174365"/>
            <wp:effectExtent l="0" t="0" r="0" b="6985"/>
            <wp:docPr id="2" name="Рисунок 2" descr="Дидактическая игра «Веселый поезд» по УМК татарского язы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идактическая игра «Веселый поезд» по УМК татарского язык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Цель: обогащение активного словарного запаса существительными, обозначающими диких животных домашних животных и птиц; выработка умений понимать и употреблять в речи вопросительные предложения со словами где, какой, на чем, около чего? ; развитие логического мышления и памяти, мелкой моторики рук.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Описание: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 процессе игры ребенок в первую очередь знакомится с различием цветов, развивается внимание, память, речь. В игре можно придумывать каждый раз различные истории, отправляться в путешествие на паровозике с разноцветными колёсиками, тем самым, развивая творческую активность детей. Классификацию диких и домашних животных и птиц. Выкладывая фигуры, ребёнок развивает мелкую моторику рук.</w:t>
      </w:r>
    </w:p>
    <w:p w:rsidR="007146BE" w:rsidRPr="007146BE" w:rsidRDefault="007146BE" w:rsidP="007146BE">
      <w:pPr>
        <w:shd w:val="clear" w:color="auto" w:fill="FFFFFF"/>
        <w:spacing w:after="75" w:line="336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814268" cy="2286000"/>
            <wp:effectExtent l="0" t="0" r="0" b="0"/>
            <wp:docPr id="1" name="Рисунок 1" descr="http://www.maam.ru/upload/blogs/detsad-171388-1400226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am.ru/upload/blogs/detsad-171388-140022695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208" cy="2285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E44" w:rsidRDefault="003F7E44" w:rsidP="007146BE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val="tt-RU" w:eastAsia="ru-RU"/>
        </w:rPr>
      </w:pPr>
    </w:p>
    <w:p w:rsidR="007146BE" w:rsidRPr="007146BE" w:rsidRDefault="007146BE" w:rsidP="007146BE">
      <w:pPr>
        <w:shd w:val="clear" w:color="auto" w:fill="FFFFFF"/>
        <w:spacing w:after="450" w:line="240" w:lineRule="auto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7"/>
          <w:szCs w:val="27"/>
          <w:lang w:eastAsia="ru-RU"/>
        </w:rPr>
        <w:lastRenderedPageBreak/>
        <w:t>Дидактическая игра по татарскому языку «Веселый куб»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Паспорт методического пособия</w:t>
      </w:r>
    </w:p>
    <w:p w:rsidR="007146BE" w:rsidRPr="007146BE" w:rsidRDefault="007146BE" w:rsidP="007146BE">
      <w:pPr>
        <w:shd w:val="clear" w:color="auto" w:fill="FFFFFF"/>
        <w:spacing w:after="75" w:line="336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976777" cy="3321170"/>
            <wp:effectExtent l="0" t="0" r="5080" b="0"/>
            <wp:docPr id="4" name="Рисунок 4" descr="Дидактическая игра по татарскому языку «Веселый куб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Дидактическая игра по татарскому языку «Веселый куб»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741" cy="332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Название: Развивающая игра «Веселый куб», «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Шаян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шакмак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»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Предметы, входящие в комплект: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1. Куб.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2. Сюжетные картинки из УМК.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Материал: картонная коробка, самоклеющаяся пленка белого цвета, полоски красной самоклеющейся пленки.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Этапы изготовления: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1. Коробку размером 29х29 обклеить белой непрозрачной самоклеющейся пленкой, из плотной пленки, сделать кармашки и оформить края кармашков красными полосками (1 см) из самоклеющейся пленки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2. Сюжетные картинки и карточки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проламинировать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3. При желании можно сделать куб крутящимся (взять твердое полотно, например пластик, скрепить с кубом 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саморезом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) 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Как использовать в работе с детьми: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Использовать в игровой, познавательной деятельности, для изучения детьми татарского языка</w:t>
      </w:r>
    </w:p>
    <w:p w:rsidR="007146BE" w:rsidRPr="007146BE" w:rsidRDefault="007146BE" w:rsidP="007146BE">
      <w:pPr>
        <w:shd w:val="clear" w:color="auto" w:fill="FFFFFF"/>
        <w:spacing w:after="75" w:line="336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>
            <wp:extent cx="5296535" cy="3968115"/>
            <wp:effectExtent l="0" t="0" r="0" b="0"/>
            <wp:docPr id="3" name="Рисунок 3" descr="http://www.maam.ru/upload/blogs/detsad-62899-1415371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maam.ru/upload/blogs/detsad-62899-14153719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Цель: Знакомить с новыми словами, учить детей слушать и отвечать на вопросы словом либо связным предложением из 3-4слов на татарском языке. Активизировать словарь по теме. Развивать память, внимание, умение выделять детали.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Во время работы с детьми следить, чтобы дети правильно проговаривали названия предметов на татарском языке.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Правила игры: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Перед ребенком располагается куб с сюжетными картинками. Воспитатель на выбор предлагает рассмотреть какую либо картинку, дает пояснение по ней. Далее ребенку задаются вопросы «Что это</w:t>
      </w:r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? » - «</w:t>
      </w:r>
      <w:proofErr w:type="spellStart"/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Бу</w:t>
      </w:r>
      <w:proofErr w:type="spellEnd"/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</w:t>
      </w:r>
      <w:r w:rsidR="003F7E44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ә</w:t>
      </w:r>
      <w:proofErr w:type="spellStart"/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рс</w:t>
      </w:r>
      <w:proofErr w:type="spellEnd"/>
      <w:r w:rsidR="003F7E44">
        <w:rPr>
          <w:rFonts w:ascii="Arial" w:eastAsia="Times New Roman" w:hAnsi="Arial" w:cs="Arial"/>
          <w:color w:val="333333"/>
          <w:sz w:val="24"/>
          <w:szCs w:val="24"/>
          <w:lang w:val="tt-RU" w:eastAsia="ru-RU"/>
        </w:rPr>
        <w:t>ә</w:t>
      </w:r>
      <w:bookmarkStart w:id="0" w:name="_GoBack"/>
      <w:bookmarkEnd w:id="0"/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? », «Кто это? » -«</w:t>
      </w:r>
      <w:proofErr w:type="spellStart"/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Бу</w:t>
      </w:r>
      <w:proofErr w:type="spellEnd"/>
      <w:r w:rsidR="003F7E4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кем?</w:t>
      </w: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», «Какой? » - «</w:t>
      </w:r>
      <w:proofErr w:type="spellStart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Нинди</w:t>
      </w:r>
      <w:proofErr w:type="spellEnd"/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? » и т. д. ребенок отвечает на вопросы и находит подходящие по смыслу карточки и вставляет их в кармашки.</w:t>
      </w:r>
    </w:p>
    <w:p w:rsidR="007146BE" w:rsidRPr="007146BE" w:rsidRDefault="007146BE" w:rsidP="007146BE">
      <w:pPr>
        <w:shd w:val="clear" w:color="auto" w:fill="FFFFFF"/>
        <w:spacing w:before="225" w:after="22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146BE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Для более старшего дошкольного возраста игру можно усложнять, где ребенок может составлять описательные рассказы, рассказывать сказки, придумать свой сюжет, добавляя к сюжетной картинке, предметные карточки.</w:t>
      </w:r>
    </w:p>
    <w:p w:rsidR="009C124F" w:rsidRDefault="009C124F"/>
    <w:sectPr w:rsidR="009C1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147"/>
    <w:rsid w:val="003F7E44"/>
    <w:rsid w:val="007146BE"/>
    <w:rsid w:val="009C124F"/>
    <w:rsid w:val="00D7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146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7146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146B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14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46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line">
    <w:name w:val="headline"/>
    <w:basedOn w:val="a"/>
    <w:rsid w:val="00714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146BE"/>
  </w:style>
  <w:style w:type="character" w:styleId="a4">
    <w:name w:val="Strong"/>
    <w:basedOn w:val="a0"/>
    <w:uiPriority w:val="22"/>
    <w:qFormat/>
    <w:rsid w:val="007146B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1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46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146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7146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146B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14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46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line">
    <w:name w:val="headline"/>
    <w:basedOn w:val="a"/>
    <w:rsid w:val="00714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146BE"/>
  </w:style>
  <w:style w:type="character" w:styleId="a4">
    <w:name w:val="Strong"/>
    <w:basedOn w:val="a0"/>
    <w:uiPriority w:val="22"/>
    <w:qFormat/>
    <w:rsid w:val="007146B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1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4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26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1959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787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187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253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2016-03-30T12:26:00Z</cp:lastPrinted>
  <dcterms:created xsi:type="dcterms:W3CDTF">2016-03-30T12:27:00Z</dcterms:created>
  <dcterms:modified xsi:type="dcterms:W3CDTF">2016-03-30T12:27:00Z</dcterms:modified>
</cp:coreProperties>
</file>